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ED643E" w:rsidRDefault="005E5E1F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ИЗВЕЩЕН</w:t>
      </w:r>
      <w:r w:rsidR="007824C3" w:rsidRPr="00ED643E">
        <w:rPr>
          <w:b/>
          <w:sz w:val="26"/>
          <w:szCs w:val="26"/>
        </w:rPr>
        <w:t>ИЕ</w:t>
      </w:r>
    </w:p>
    <w:p w:rsidR="003B48BC" w:rsidRPr="00ED643E" w:rsidRDefault="003B48BC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 w:rsidR="0051092D" w:rsidRPr="00ED643E" w:rsidRDefault="00A13726" w:rsidP="00987C42">
      <w:pPr>
        <w:adjustRightInd w:val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о</w:t>
      </w:r>
      <w:r w:rsidR="007824C3" w:rsidRPr="00ED643E">
        <w:rPr>
          <w:b/>
          <w:sz w:val="26"/>
          <w:szCs w:val="26"/>
        </w:rPr>
        <w:t xml:space="preserve"> принятии акта об утверждении </w:t>
      </w:r>
      <w:r w:rsidR="00987C42" w:rsidRPr="00ED643E">
        <w:rPr>
          <w:b/>
          <w:sz w:val="26"/>
          <w:szCs w:val="26"/>
        </w:rPr>
        <w:t xml:space="preserve">результатов определения кадастровой стоимости                    всех учтенных в Едином государственном реестре недвижимости земельных участков, расположенных на территории Челябинской области, </w:t>
      </w:r>
      <w:r w:rsidR="007824C3" w:rsidRPr="00ED643E">
        <w:rPr>
          <w:b/>
          <w:sz w:val="26"/>
          <w:szCs w:val="26"/>
        </w:rPr>
        <w:t>а также о порядке рассмотрения заявлений об исправ</w:t>
      </w:r>
      <w:r w:rsidR="003B48BC" w:rsidRPr="00ED643E">
        <w:rPr>
          <w:b/>
          <w:sz w:val="26"/>
          <w:szCs w:val="26"/>
        </w:rPr>
        <w:t xml:space="preserve">лении ошибок, допущенных при </w:t>
      </w:r>
      <w:r w:rsidR="007824C3" w:rsidRPr="00ED643E">
        <w:rPr>
          <w:b/>
          <w:sz w:val="26"/>
          <w:szCs w:val="26"/>
        </w:rPr>
        <w:t>определении</w:t>
      </w:r>
      <w:r w:rsidR="003B48BC" w:rsidRPr="00ED643E">
        <w:rPr>
          <w:b/>
          <w:sz w:val="26"/>
          <w:szCs w:val="26"/>
        </w:rPr>
        <w:t xml:space="preserve"> </w:t>
      </w:r>
      <w:r w:rsidR="007824C3" w:rsidRPr="00ED643E">
        <w:rPr>
          <w:b/>
          <w:sz w:val="26"/>
          <w:szCs w:val="26"/>
        </w:rPr>
        <w:t>кадастровой стоимости</w:t>
      </w:r>
    </w:p>
    <w:p w:rsidR="0051092D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987C4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</w:t>
      </w:r>
      <w:r w:rsidR="009940F1">
        <w:rPr>
          <w:sz w:val="26"/>
          <w:szCs w:val="26"/>
        </w:rPr>
        <w:t>от 15.11.2022 № 187-П</w:t>
      </w:r>
      <w:r w:rsidR="005831F3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утверждены результаты определения кадастровой стоимости </w:t>
      </w:r>
      <w:r w:rsidR="00987C42" w:rsidRPr="00987C42">
        <w:rPr>
          <w:sz w:val="26"/>
          <w:szCs w:val="26"/>
        </w:rPr>
        <w:t>всех учтенных в Едином государственном реестре недвижимости земельных участков, расположенных на территории Челябинской области</w:t>
      </w:r>
      <w:r w:rsidR="00987C42">
        <w:rPr>
          <w:sz w:val="26"/>
          <w:szCs w:val="26"/>
        </w:rPr>
        <w:t>.</w:t>
      </w:r>
      <w:r w:rsidR="00987C42" w:rsidRPr="008919E2">
        <w:rPr>
          <w:sz w:val="26"/>
          <w:szCs w:val="26"/>
        </w:rPr>
        <w:t xml:space="preserve"> </w:t>
      </w:r>
      <w:proofErr w:type="gramEnd"/>
    </w:p>
    <w:p w:rsidR="0051092D" w:rsidRPr="00C468F9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C45921">
        <w:rPr>
          <w:sz w:val="26"/>
          <w:szCs w:val="26"/>
        </w:rPr>
        <w:t xml:space="preserve">Приказ Министерства </w:t>
      </w:r>
      <w:r w:rsidR="009940F1" w:rsidRPr="00C45921">
        <w:rPr>
          <w:sz w:val="26"/>
          <w:szCs w:val="26"/>
        </w:rPr>
        <w:t xml:space="preserve">от 15.11.2022 № 187-П </w:t>
      </w:r>
      <w:r w:rsidRPr="00C45921">
        <w:rPr>
          <w:sz w:val="26"/>
          <w:szCs w:val="26"/>
        </w:rPr>
        <w:t xml:space="preserve">размещен на официальном сайте Министерства (http://im.gov74.ru) в разделе «Деятельность» </w:t>
      </w:r>
      <w:r w:rsidR="00311F77" w:rsidRPr="00C45921">
        <w:rPr>
          <w:sz w:val="26"/>
          <w:szCs w:val="26"/>
        </w:rPr>
        <w:t>–</w:t>
      </w:r>
      <w:r w:rsidR="0051411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 xml:space="preserve">«Кадастровая оценка» </w:t>
      </w:r>
      <w:r w:rsidR="00311F77" w:rsidRPr="00C45921">
        <w:rPr>
          <w:sz w:val="26"/>
          <w:szCs w:val="26"/>
        </w:rPr>
        <w:t>–</w:t>
      </w:r>
      <w:r w:rsidR="008919E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>«</w:t>
      </w:r>
      <w:r w:rsidRPr="00C468F9">
        <w:rPr>
          <w:sz w:val="26"/>
          <w:szCs w:val="26"/>
        </w:rPr>
        <w:t xml:space="preserve">Результаты кадастровой оценки на территории Челябинской области» </w:t>
      </w:r>
      <w:r w:rsidR="00311F77" w:rsidRPr="00C468F9">
        <w:rPr>
          <w:sz w:val="26"/>
          <w:szCs w:val="26"/>
        </w:rPr>
        <w:t>–</w:t>
      </w:r>
      <w:r w:rsidRPr="00C468F9">
        <w:rPr>
          <w:sz w:val="26"/>
          <w:szCs w:val="26"/>
        </w:rPr>
        <w:t xml:space="preserve"> «</w:t>
      </w:r>
      <w:r w:rsidR="00987C42" w:rsidRPr="00C468F9">
        <w:rPr>
          <w:sz w:val="26"/>
          <w:szCs w:val="26"/>
        </w:rPr>
        <w:t xml:space="preserve">Земельные участки, расположенные на территории Челябинской области, </w:t>
      </w:r>
      <w:r w:rsidRPr="00C468F9">
        <w:rPr>
          <w:sz w:val="26"/>
          <w:szCs w:val="26"/>
        </w:rPr>
        <w:t>202</w:t>
      </w:r>
      <w:r w:rsidR="00987C42" w:rsidRPr="00C468F9">
        <w:rPr>
          <w:sz w:val="26"/>
          <w:szCs w:val="26"/>
        </w:rPr>
        <w:t>2</w:t>
      </w:r>
      <w:r w:rsidRPr="00C468F9">
        <w:rPr>
          <w:sz w:val="26"/>
          <w:szCs w:val="26"/>
        </w:rPr>
        <w:t xml:space="preserve"> го</w:t>
      </w:r>
      <w:r w:rsidR="00514112" w:rsidRPr="00C468F9">
        <w:rPr>
          <w:sz w:val="26"/>
          <w:szCs w:val="26"/>
        </w:rPr>
        <w:t>д</w:t>
      </w:r>
      <w:r w:rsidR="00987C42" w:rsidRPr="00C468F9">
        <w:rPr>
          <w:sz w:val="26"/>
          <w:szCs w:val="26"/>
        </w:rPr>
        <w:t>»</w:t>
      </w:r>
      <w:r w:rsidR="00514112" w:rsidRPr="00C468F9">
        <w:rPr>
          <w:sz w:val="26"/>
          <w:szCs w:val="26"/>
        </w:rPr>
        <w:t xml:space="preserve"> </w:t>
      </w:r>
      <w:r w:rsidRPr="00C468F9">
        <w:rPr>
          <w:sz w:val="26"/>
          <w:szCs w:val="26"/>
        </w:rPr>
        <w:t xml:space="preserve">и опубликован </w:t>
      </w:r>
      <w:r w:rsidR="00E07A7D" w:rsidRPr="00C468F9">
        <w:rPr>
          <w:sz w:val="26"/>
          <w:szCs w:val="26"/>
        </w:rPr>
        <w:t xml:space="preserve">                       </w:t>
      </w:r>
      <w:r w:rsidRPr="00C468F9">
        <w:rPr>
          <w:sz w:val="26"/>
          <w:szCs w:val="26"/>
        </w:rPr>
        <w:t xml:space="preserve">в </w:t>
      </w:r>
      <w:proofErr w:type="spellStart"/>
      <w:r w:rsidRPr="00C468F9">
        <w:rPr>
          <w:sz w:val="26"/>
          <w:szCs w:val="26"/>
        </w:rPr>
        <w:t>спецвыпуске</w:t>
      </w:r>
      <w:proofErr w:type="spellEnd"/>
      <w:r w:rsidRPr="00C468F9">
        <w:rPr>
          <w:sz w:val="26"/>
          <w:szCs w:val="26"/>
        </w:rPr>
        <w:t xml:space="preserve"> газеты «</w:t>
      </w:r>
      <w:proofErr w:type="spellStart"/>
      <w:r w:rsidRPr="00C468F9">
        <w:rPr>
          <w:sz w:val="26"/>
          <w:szCs w:val="26"/>
        </w:rPr>
        <w:t>Южноуральская</w:t>
      </w:r>
      <w:proofErr w:type="spellEnd"/>
      <w:r w:rsidR="00514112" w:rsidRPr="00C468F9">
        <w:rPr>
          <w:sz w:val="26"/>
          <w:szCs w:val="26"/>
        </w:rPr>
        <w:t xml:space="preserve"> </w:t>
      </w:r>
      <w:r w:rsidRPr="00C468F9">
        <w:rPr>
          <w:sz w:val="26"/>
          <w:szCs w:val="26"/>
        </w:rPr>
        <w:t xml:space="preserve">панорама» от </w:t>
      </w:r>
      <w:r w:rsidR="00A13726" w:rsidRPr="00C468F9">
        <w:rPr>
          <w:sz w:val="26"/>
          <w:szCs w:val="26"/>
        </w:rPr>
        <w:t>15.11.2022</w:t>
      </w:r>
      <w:r w:rsidR="00987C42" w:rsidRPr="00C468F9">
        <w:rPr>
          <w:sz w:val="26"/>
          <w:szCs w:val="26"/>
        </w:rPr>
        <w:t xml:space="preserve"> №</w:t>
      </w:r>
      <w:r w:rsidR="009940F1" w:rsidRPr="00C468F9">
        <w:rPr>
          <w:sz w:val="26"/>
          <w:szCs w:val="26"/>
        </w:rPr>
        <w:t xml:space="preserve"> 93/1</w:t>
      </w:r>
      <w:r w:rsidRPr="00C468F9">
        <w:rPr>
          <w:sz w:val="26"/>
          <w:szCs w:val="26"/>
        </w:rPr>
        <w:t>.</w:t>
      </w:r>
    </w:p>
    <w:p w:rsidR="001314E3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468F9" w:rsidRPr="00C468F9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 xml:space="preserve">1 </w:t>
      </w:r>
      <w:r w:rsidR="00C468F9">
        <w:rPr>
          <w:sz w:val="26"/>
          <w:szCs w:val="26"/>
        </w:rPr>
        <w:t xml:space="preserve">части 2 статьи 18 </w:t>
      </w:r>
      <w:r w:rsidR="00C468F9" w:rsidRPr="008919E2">
        <w:rPr>
          <w:sz w:val="26"/>
          <w:szCs w:val="26"/>
        </w:rPr>
        <w:t>Закон</w:t>
      </w:r>
      <w:r w:rsidR="00C468F9">
        <w:rPr>
          <w:sz w:val="26"/>
          <w:szCs w:val="26"/>
        </w:rPr>
        <w:t>а</w:t>
      </w:r>
      <w:r w:rsidR="00C468F9" w:rsidRPr="008919E2">
        <w:rPr>
          <w:sz w:val="26"/>
          <w:szCs w:val="26"/>
        </w:rPr>
        <w:t xml:space="preserve"> о государственной кадастровой оценке</w:t>
      </w:r>
      <w:r w:rsidR="00C468F9">
        <w:rPr>
          <w:sz w:val="26"/>
          <w:szCs w:val="26"/>
        </w:rPr>
        <w:t xml:space="preserve"> результаты определения кадастровой стоимости, утвержденные приказом Министерства </w:t>
      </w:r>
      <w:r>
        <w:rPr>
          <w:sz w:val="26"/>
          <w:szCs w:val="26"/>
        </w:rPr>
        <w:t xml:space="preserve">     </w:t>
      </w:r>
      <w:r w:rsidR="00C468F9">
        <w:rPr>
          <w:sz w:val="26"/>
          <w:szCs w:val="26"/>
        </w:rPr>
        <w:t xml:space="preserve">от </w:t>
      </w:r>
      <w:r w:rsidR="00C468F9" w:rsidRPr="00C45921">
        <w:rPr>
          <w:sz w:val="26"/>
          <w:szCs w:val="26"/>
        </w:rPr>
        <w:t>15.11.2022 № 187-П</w:t>
      </w:r>
      <w:r w:rsidR="00C468F9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подлежат применению для целей, предусмотренных законодательством Российской Федерации,</w:t>
      </w:r>
      <w:r w:rsidR="00C468F9">
        <w:rPr>
          <w:sz w:val="26"/>
          <w:szCs w:val="26"/>
        </w:rPr>
        <w:t xml:space="preserve"> с 01.01.2023</w:t>
      </w:r>
    </w:p>
    <w:p w:rsidR="00C468F9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Вместе с тем, в соответствии с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>Федеральным законом</w:t>
      </w:r>
      <w:r w:rsidR="00C468F9">
        <w:rPr>
          <w:sz w:val="26"/>
          <w:szCs w:val="26"/>
        </w:rPr>
        <w:t xml:space="preserve"> от 26.03.2022 № 67-ФЗ</w:t>
      </w:r>
      <w:r>
        <w:rPr>
          <w:sz w:val="26"/>
          <w:szCs w:val="26"/>
        </w:rPr>
        <w:t xml:space="preserve">                 </w:t>
      </w:r>
      <w:r w:rsidR="00C468F9">
        <w:rPr>
          <w:sz w:val="26"/>
          <w:szCs w:val="26"/>
        </w:rPr>
        <w:t xml:space="preserve"> «О внесении изменений в части первую и вторую Налогового кодекса Российской Федерации и статью</w:t>
      </w:r>
      <w:r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2 Федерального закона «О внесении изменений в часть вторую Налогового кодекса Российской Федерации»</w:t>
      </w:r>
      <w:r w:rsidR="00541244">
        <w:rPr>
          <w:sz w:val="26"/>
          <w:szCs w:val="26"/>
        </w:rPr>
        <w:t xml:space="preserve">, </w:t>
      </w:r>
      <w:r>
        <w:rPr>
          <w:sz w:val="26"/>
          <w:szCs w:val="26"/>
        </w:rPr>
        <w:t>в случае</w:t>
      </w:r>
      <w:r w:rsidR="00541244">
        <w:rPr>
          <w:sz w:val="26"/>
          <w:szCs w:val="26"/>
        </w:rPr>
        <w:t xml:space="preserve">, </w:t>
      </w:r>
      <w:r w:rsidR="00C468F9">
        <w:rPr>
          <w:sz w:val="26"/>
          <w:szCs w:val="26"/>
        </w:rPr>
        <w:t xml:space="preserve">если кадастровая стоимость земельного участка, внесенная </w:t>
      </w:r>
      <w:r w:rsidR="00541244">
        <w:rPr>
          <w:sz w:val="26"/>
          <w:szCs w:val="26"/>
        </w:rPr>
        <w:t xml:space="preserve">в </w:t>
      </w:r>
      <w:r w:rsidR="00C468F9">
        <w:rPr>
          <w:sz w:val="26"/>
          <w:szCs w:val="26"/>
        </w:rPr>
        <w:t>Е</w:t>
      </w:r>
      <w:r w:rsidR="00541244">
        <w:rPr>
          <w:sz w:val="26"/>
          <w:szCs w:val="26"/>
        </w:rPr>
        <w:t>диный государственный реестр недвижимости (далее – ЕГРН)</w:t>
      </w:r>
      <w:r>
        <w:rPr>
          <w:sz w:val="26"/>
          <w:szCs w:val="26"/>
        </w:rPr>
        <w:t>,</w:t>
      </w:r>
      <w:r w:rsidR="00541244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 xml:space="preserve">подлежащая применению с </w:t>
      </w:r>
      <w:r w:rsidR="00541244">
        <w:rPr>
          <w:sz w:val="26"/>
          <w:szCs w:val="26"/>
        </w:rPr>
        <w:t>01.01.2023</w:t>
      </w:r>
      <w:r w:rsidR="00C468F9">
        <w:rPr>
          <w:sz w:val="26"/>
          <w:szCs w:val="26"/>
        </w:rPr>
        <w:t>, превышает кадастровую стоимость</w:t>
      </w:r>
      <w:proofErr w:type="gramEnd"/>
      <w:r w:rsidR="00C468F9">
        <w:rPr>
          <w:sz w:val="26"/>
          <w:szCs w:val="26"/>
        </w:rPr>
        <w:t xml:space="preserve"> такого земельного участка, внесенную в ЕГРН и подлежащую применению с </w:t>
      </w:r>
      <w:r w:rsidR="00541244">
        <w:rPr>
          <w:sz w:val="26"/>
          <w:szCs w:val="26"/>
        </w:rPr>
        <w:t>01.01.2022</w:t>
      </w:r>
      <w:r w:rsidR="00C468F9">
        <w:rPr>
          <w:sz w:val="26"/>
          <w:szCs w:val="26"/>
        </w:rPr>
        <w:t xml:space="preserve">, налоговая база по земельному налогу за налоговый период 2023 года определяется как кадастровая стоимость, внесенная в ЕГРН и подлежащая применению с </w:t>
      </w:r>
      <w:r w:rsidR="00541244">
        <w:rPr>
          <w:sz w:val="26"/>
          <w:szCs w:val="26"/>
        </w:rPr>
        <w:t>01.01.2022</w:t>
      </w:r>
      <w:r w:rsidR="00C468F9">
        <w:rPr>
          <w:sz w:val="26"/>
          <w:szCs w:val="26"/>
        </w:rPr>
        <w:t>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092D" w:rsidRPr="008919E2" w:rsidRDefault="001314E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Также уведомляем, что р</w:t>
      </w:r>
      <w:r w:rsidR="007824C3" w:rsidRPr="008919E2">
        <w:rPr>
          <w:sz w:val="26"/>
          <w:szCs w:val="26"/>
        </w:rPr>
        <w:t xml:space="preserve">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="007824C3" w:rsidRPr="008919E2">
        <w:rPr>
          <w:sz w:val="26"/>
          <w:szCs w:val="26"/>
        </w:rPr>
        <w:t>о государственной кадастровой оценке.</w:t>
      </w:r>
    </w:p>
    <w:p w:rsidR="0051092D" w:rsidRPr="00ED643E" w:rsidRDefault="007824C3" w:rsidP="00311F77">
      <w:pPr>
        <w:pStyle w:val="a3"/>
        <w:tabs>
          <w:tab w:val="left" w:pos="7592"/>
        </w:tabs>
        <w:ind w:left="0" w:firstLine="709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Заявление об исправлении ошибок</w:t>
      </w:r>
      <w:r w:rsidR="008919E2" w:rsidRPr="00ED643E">
        <w:rPr>
          <w:b/>
          <w:sz w:val="26"/>
          <w:szCs w:val="26"/>
        </w:rPr>
        <w:t>,</w:t>
      </w:r>
      <w:r w:rsidRPr="00ED643E">
        <w:rPr>
          <w:b/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</w:t>
      </w:r>
      <w:r w:rsidR="00D47E62">
        <w:rPr>
          <w:sz w:val="26"/>
          <w:szCs w:val="26"/>
        </w:rPr>
        <w:t xml:space="preserve"> либо </w:t>
      </w:r>
      <w:r w:rsidR="007824C3" w:rsidRPr="008919E2">
        <w:rPr>
          <w:sz w:val="26"/>
          <w:szCs w:val="26"/>
        </w:rPr>
        <w:t xml:space="preserve">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</w:t>
      </w:r>
      <w:r w:rsidR="009940F1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</w:t>
      </w:r>
      <w:proofErr w:type="gramStart"/>
      <w:r w:rsidR="007824C3" w:rsidRPr="008919E2">
        <w:rPr>
          <w:sz w:val="26"/>
          <w:szCs w:val="26"/>
        </w:rPr>
        <w:t>отношении</w:t>
      </w:r>
      <w:proofErr w:type="gramEnd"/>
      <w:r w:rsidR="007824C3" w:rsidRPr="008919E2">
        <w:rPr>
          <w:sz w:val="26"/>
          <w:szCs w:val="26"/>
        </w:rPr>
        <w:t xml:space="preserve">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lastRenderedPageBreak/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r w:rsidR="009073A0">
        <w:rPr>
          <w:sz w:val="26"/>
          <w:szCs w:val="26"/>
        </w:rPr>
        <w:t xml:space="preserve">                   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>. 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 xml:space="preserve">с 8:30 до 17:30 в понедельник-четверг, с 8:30 до 16:15 в пятницу, перерыв на обед </w:t>
      </w:r>
      <w:r w:rsidR="00814996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413D80">
        <w:rPr>
          <w:sz w:val="26"/>
          <w:szCs w:val="26"/>
        </w:rPr>
        <w:t>в</w:t>
      </w:r>
      <w:r w:rsidR="007824C3" w:rsidRPr="008919E2">
        <w:rPr>
          <w:sz w:val="26"/>
          <w:szCs w:val="26"/>
        </w:rPr>
        <w:t xml:space="preserve">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F9" w:rsidRDefault="00C468F9" w:rsidP="00A54520">
      <w:r>
        <w:separator/>
      </w:r>
    </w:p>
  </w:endnote>
  <w:endnote w:type="continuationSeparator" w:id="0">
    <w:p w:rsidR="00C468F9" w:rsidRDefault="00C468F9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F9" w:rsidRDefault="00C468F9" w:rsidP="00A54520">
      <w:r>
        <w:separator/>
      </w:r>
    </w:p>
  </w:footnote>
  <w:footnote w:type="continuationSeparator" w:id="0">
    <w:p w:rsidR="00C468F9" w:rsidRDefault="00C468F9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C468F9" w:rsidRPr="00A54520" w:rsidRDefault="003F5D62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C468F9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1314E3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C468F9" w:rsidRDefault="00C46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1092D"/>
    <w:rsid w:val="00095BFA"/>
    <w:rsid w:val="001314E3"/>
    <w:rsid w:val="00284C8C"/>
    <w:rsid w:val="002C6923"/>
    <w:rsid w:val="00311F77"/>
    <w:rsid w:val="003B48BC"/>
    <w:rsid w:val="003C32AF"/>
    <w:rsid w:val="003D4137"/>
    <w:rsid w:val="003F5D62"/>
    <w:rsid w:val="00413D80"/>
    <w:rsid w:val="004221FC"/>
    <w:rsid w:val="0051092D"/>
    <w:rsid w:val="00514112"/>
    <w:rsid w:val="00541244"/>
    <w:rsid w:val="005831F3"/>
    <w:rsid w:val="005834C6"/>
    <w:rsid w:val="005E5E1F"/>
    <w:rsid w:val="00607C75"/>
    <w:rsid w:val="0069342C"/>
    <w:rsid w:val="006C096C"/>
    <w:rsid w:val="007824C3"/>
    <w:rsid w:val="007C19D2"/>
    <w:rsid w:val="008029B2"/>
    <w:rsid w:val="00814996"/>
    <w:rsid w:val="0082529A"/>
    <w:rsid w:val="0086388F"/>
    <w:rsid w:val="008919E2"/>
    <w:rsid w:val="009073A0"/>
    <w:rsid w:val="00941672"/>
    <w:rsid w:val="00952308"/>
    <w:rsid w:val="00987C42"/>
    <w:rsid w:val="009940F1"/>
    <w:rsid w:val="00A13726"/>
    <w:rsid w:val="00A36726"/>
    <w:rsid w:val="00A54520"/>
    <w:rsid w:val="00AA70BB"/>
    <w:rsid w:val="00BC1B3B"/>
    <w:rsid w:val="00C36B20"/>
    <w:rsid w:val="00C45921"/>
    <w:rsid w:val="00C468F9"/>
    <w:rsid w:val="00C867B0"/>
    <w:rsid w:val="00D47E62"/>
    <w:rsid w:val="00DD5A15"/>
    <w:rsid w:val="00E07A7D"/>
    <w:rsid w:val="00E45807"/>
    <w:rsid w:val="00E75FAE"/>
    <w:rsid w:val="00E87476"/>
    <w:rsid w:val="00E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ОхременкоТА</cp:lastModifiedBy>
  <cp:revision>19</cp:revision>
  <dcterms:created xsi:type="dcterms:W3CDTF">2021-12-21T09:40:00Z</dcterms:created>
  <dcterms:modified xsi:type="dcterms:W3CDTF">2022-11-30T10:29:00Z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